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AFB" w:rsidRPr="00310CAA" w:rsidRDefault="00845AFB" w:rsidP="00310CAA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310CAA">
        <w:rPr>
          <w:rFonts w:ascii="Times New Roman" w:eastAsia="Times New Roman" w:hAnsi="Times New Roman" w:cs="Times New Roman"/>
        </w:rPr>
        <w:t>Утвержден</w:t>
      </w:r>
      <w:proofErr w:type="gramEnd"/>
      <w:r w:rsidRPr="00310CAA">
        <w:rPr>
          <w:rFonts w:ascii="Times New Roman" w:eastAsia="Times New Roman" w:hAnsi="Times New Roman" w:cs="Times New Roman"/>
        </w:rPr>
        <w:t xml:space="preserve"> приказом</w:t>
      </w:r>
    </w:p>
    <w:p w:rsidR="00845AFB" w:rsidRPr="00310CAA" w:rsidRDefault="00845AFB" w:rsidP="00310CAA">
      <w:pPr>
        <w:spacing w:line="46" w:lineRule="exact"/>
        <w:jc w:val="right"/>
        <w:rPr>
          <w:rFonts w:ascii="Times New Roman" w:eastAsia="Times New Roman" w:hAnsi="Times New Roman" w:cs="Times New Roman"/>
        </w:rPr>
      </w:pPr>
    </w:p>
    <w:p w:rsidR="00845AFB" w:rsidRPr="00310CAA" w:rsidRDefault="00A551F6" w:rsidP="00310CAA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 w:rsidRPr="00310CAA">
        <w:rPr>
          <w:rFonts w:ascii="Times New Roman" w:eastAsia="Times New Roman" w:hAnsi="Times New Roman" w:cs="Times New Roman"/>
        </w:rPr>
        <w:t>д</w:t>
      </w:r>
      <w:r w:rsidR="00511A10" w:rsidRPr="00310CAA">
        <w:rPr>
          <w:rFonts w:ascii="Times New Roman" w:eastAsia="Times New Roman" w:hAnsi="Times New Roman" w:cs="Times New Roman"/>
        </w:rPr>
        <w:t>иректор</w:t>
      </w:r>
      <w:r w:rsidRPr="00310CAA">
        <w:rPr>
          <w:rFonts w:ascii="Times New Roman" w:eastAsia="Times New Roman" w:hAnsi="Times New Roman" w:cs="Times New Roman"/>
        </w:rPr>
        <w:t>а</w:t>
      </w:r>
      <w:r w:rsidR="00845AFB" w:rsidRPr="00310CAA">
        <w:rPr>
          <w:rFonts w:ascii="Times New Roman" w:eastAsia="Times New Roman" w:hAnsi="Times New Roman" w:cs="Times New Roman"/>
        </w:rPr>
        <w:t xml:space="preserve"> школы</w:t>
      </w:r>
    </w:p>
    <w:p w:rsidR="00845AFB" w:rsidRPr="00310CAA" w:rsidRDefault="00845AFB" w:rsidP="00310CAA">
      <w:pPr>
        <w:spacing w:line="41" w:lineRule="exact"/>
        <w:jc w:val="right"/>
        <w:rPr>
          <w:rFonts w:ascii="Times New Roman" w:eastAsia="Times New Roman" w:hAnsi="Times New Roman" w:cs="Times New Roman"/>
        </w:rPr>
      </w:pPr>
    </w:p>
    <w:p w:rsidR="00845AFB" w:rsidRPr="00310CAA" w:rsidRDefault="000B1F18" w:rsidP="00310CAA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 w:rsidRPr="00310CAA">
        <w:rPr>
          <w:rFonts w:ascii="Times New Roman" w:eastAsia="Times New Roman" w:hAnsi="Times New Roman" w:cs="Times New Roman"/>
        </w:rPr>
        <w:t xml:space="preserve">от  </w:t>
      </w:r>
      <w:r w:rsidR="00587A3F" w:rsidRPr="00310CAA">
        <w:rPr>
          <w:rFonts w:ascii="Times New Roman" w:eastAsia="Times New Roman" w:hAnsi="Times New Roman" w:cs="Times New Roman"/>
        </w:rPr>
        <w:t>21.</w:t>
      </w:r>
      <w:r w:rsidRPr="00310CAA">
        <w:rPr>
          <w:rFonts w:ascii="Times New Roman" w:eastAsia="Times New Roman" w:hAnsi="Times New Roman" w:cs="Times New Roman"/>
        </w:rPr>
        <w:t>0</w:t>
      </w:r>
      <w:r w:rsidR="00587A3F" w:rsidRPr="00310CAA">
        <w:rPr>
          <w:rFonts w:ascii="Times New Roman" w:eastAsia="Times New Roman" w:hAnsi="Times New Roman" w:cs="Times New Roman"/>
        </w:rPr>
        <w:t>9</w:t>
      </w:r>
      <w:r w:rsidR="00845AFB" w:rsidRPr="00310CAA">
        <w:rPr>
          <w:rFonts w:ascii="Times New Roman" w:eastAsia="Times New Roman" w:hAnsi="Times New Roman" w:cs="Times New Roman"/>
        </w:rPr>
        <w:t>.201</w:t>
      </w:r>
      <w:r w:rsidRPr="00310CAA">
        <w:rPr>
          <w:rFonts w:ascii="Times New Roman" w:eastAsia="Times New Roman" w:hAnsi="Times New Roman" w:cs="Times New Roman"/>
        </w:rPr>
        <w:t xml:space="preserve">8 </w:t>
      </w:r>
      <w:r w:rsidR="00845AFB" w:rsidRPr="00310CAA">
        <w:rPr>
          <w:rFonts w:ascii="Times New Roman" w:eastAsia="Times New Roman" w:hAnsi="Times New Roman" w:cs="Times New Roman"/>
        </w:rPr>
        <w:t xml:space="preserve"> № </w:t>
      </w:r>
      <w:r w:rsidR="00587A3F" w:rsidRPr="00310CAA">
        <w:rPr>
          <w:rFonts w:ascii="Times New Roman" w:eastAsia="Times New Roman" w:hAnsi="Times New Roman" w:cs="Times New Roman"/>
        </w:rPr>
        <w:t>163-од</w:t>
      </w:r>
    </w:p>
    <w:p w:rsidR="00845AFB" w:rsidRPr="00310CAA" w:rsidRDefault="00845AFB" w:rsidP="00310CAA">
      <w:pPr>
        <w:spacing w:line="200" w:lineRule="exact"/>
        <w:rPr>
          <w:rFonts w:ascii="Times New Roman" w:eastAsia="Times New Roman" w:hAnsi="Times New Roman" w:cs="Times New Roman"/>
        </w:rPr>
      </w:pPr>
    </w:p>
    <w:p w:rsidR="00845AFB" w:rsidRPr="00310CAA" w:rsidRDefault="00845AFB" w:rsidP="00310CAA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</w:p>
    <w:p w:rsidR="00845AFB" w:rsidRPr="00310CAA" w:rsidRDefault="00845AFB" w:rsidP="00310CAA">
      <w:pPr>
        <w:spacing w:line="337" w:lineRule="exact"/>
        <w:rPr>
          <w:rFonts w:ascii="Times New Roman" w:eastAsia="Times New Roman" w:hAnsi="Times New Roman" w:cs="Times New Roman"/>
        </w:rPr>
      </w:pPr>
    </w:p>
    <w:p w:rsidR="00845AFB" w:rsidRPr="00310CAA" w:rsidRDefault="00845AFB" w:rsidP="00310CAA">
      <w:pPr>
        <w:spacing w:line="0" w:lineRule="atLeast"/>
        <w:jc w:val="center"/>
        <w:rPr>
          <w:rFonts w:ascii="Times New Roman" w:eastAsia="Times New Roman" w:hAnsi="Times New Roman" w:cs="Times New Roman"/>
          <w:u w:val="single"/>
        </w:rPr>
      </w:pPr>
      <w:r w:rsidRPr="00310CAA">
        <w:rPr>
          <w:rFonts w:ascii="Times New Roman" w:eastAsia="Times New Roman" w:hAnsi="Times New Roman" w:cs="Times New Roman"/>
          <w:u w:val="single"/>
        </w:rPr>
        <w:t xml:space="preserve">План мероприятий по улучшению качества работы, по </w:t>
      </w:r>
      <w:r w:rsidR="000B1F18" w:rsidRPr="00310CAA">
        <w:rPr>
          <w:rFonts w:ascii="Times New Roman" w:eastAsia="Times New Roman" w:hAnsi="Times New Roman" w:cs="Times New Roman"/>
          <w:u w:val="single"/>
        </w:rPr>
        <w:t>повышению качества условий осуществления образовательной деятельности</w:t>
      </w:r>
      <w:r w:rsidRPr="00310CAA">
        <w:rPr>
          <w:rFonts w:ascii="Times New Roman" w:eastAsia="Times New Roman" w:hAnsi="Times New Roman" w:cs="Times New Roman"/>
          <w:u w:val="single"/>
        </w:rPr>
        <w:t xml:space="preserve"> М</w:t>
      </w:r>
      <w:r w:rsidR="000B1F18" w:rsidRPr="00310CAA">
        <w:rPr>
          <w:rFonts w:ascii="Times New Roman" w:eastAsia="Times New Roman" w:hAnsi="Times New Roman" w:cs="Times New Roman"/>
          <w:u w:val="single"/>
        </w:rPr>
        <w:t>К</w:t>
      </w:r>
      <w:r w:rsidRPr="00310CAA">
        <w:rPr>
          <w:rFonts w:ascii="Times New Roman" w:eastAsia="Times New Roman" w:hAnsi="Times New Roman" w:cs="Times New Roman"/>
          <w:u w:val="single"/>
        </w:rPr>
        <w:t xml:space="preserve">ОУ ГО Заречный «СОШ № </w:t>
      </w:r>
      <w:r w:rsidR="000B1F18" w:rsidRPr="00310CAA">
        <w:rPr>
          <w:rFonts w:ascii="Times New Roman" w:eastAsia="Times New Roman" w:hAnsi="Times New Roman" w:cs="Times New Roman"/>
          <w:u w:val="single"/>
        </w:rPr>
        <w:t>7</w:t>
      </w:r>
      <w:r w:rsidRPr="00310CAA">
        <w:rPr>
          <w:rFonts w:ascii="Times New Roman" w:eastAsia="Times New Roman" w:hAnsi="Times New Roman" w:cs="Times New Roman"/>
          <w:u w:val="single"/>
        </w:rPr>
        <w:t>»</w:t>
      </w:r>
    </w:p>
    <w:p w:rsidR="00C3262A" w:rsidRPr="00310CAA" w:rsidRDefault="00C3262A" w:rsidP="00310CAA">
      <w:pPr>
        <w:spacing w:line="0" w:lineRule="atLeast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101"/>
        <w:gridCol w:w="3025"/>
        <w:gridCol w:w="2037"/>
        <w:gridCol w:w="1545"/>
        <w:gridCol w:w="1813"/>
        <w:gridCol w:w="2136"/>
        <w:gridCol w:w="2321"/>
        <w:gridCol w:w="1298"/>
      </w:tblGrid>
      <w:tr w:rsidR="00310CAA" w:rsidRPr="00310CAA" w:rsidTr="00310CAA">
        <w:tc>
          <w:tcPr>
            <w:tcW w:w="1101" w:type="dxa"/>
          </w:tcPr>
          <w:p w:rsidR="00AF6872" w:rsidRPr="00310CAA" w:rsidRDefault="00AF6872" w:rsidP="00310CAA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10CAA">
              <w:rPr>
                <w:rFonts w:ascii="Times New Roman" w:eastAsia="Times New Roman" w:hAnsi="Times New Roman" w:cs="Times New Roman"/>
                <w:w w:val="99"/>
              </w:rPr>
              <w:t>№</w:t>
            </w:r>
          </w:p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proofErr w:type="gramStart"/>
            <w:r w:rsidRPr="00310CAA">
              <w:rPr>
                <w:rFonts w:ascii="Times New Roman" w:eastAsia="Times New Roman" w:hAnsi="Times New Roman" w:cs="Times New Roman"/>
                <w:w w:val="99"/>
              </w:rPr>
              <w:t>п</w:t>
            </w:r>
            <w:proofErr w:type="spellEnd"/>
            <w:proofErr w:type="gramEnd"/>
            <w:r w:rsidRPr="00310CAA">
              <w:rPr>
                <w:rFonts w:ascii="Times New Roman" w:eastAsia="Times New Roman" w:hAnsi="Times New Roman" w:cs="Times New Roman"/>
                <w:w w:val="99"/>
              </w:rPr>
              <w:t>/</w:t>
            </w:r>
            <w:proofErr w:type="spellStart"/>
            <w:r w:rsidRPr="00310CAA">
              <w:rPr>
                <w:rFonts w:ascii="Times New Roman" w:eastAsia="Times New Roman" w:hAnsi="Times New Roman" w:cs="Times New Roman"/>
                <w:w w:val="99"/>
              </w:rPr>
              <w:t>п</w:t>
            </w:r>
            <w:proofErr w:type="spellEnd"/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условий, оказания услуг организацией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(с указанием Ф.И.О. и должности)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Реализованные меры по устранению выявленных недостатков (результат)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Показатели, </w:t>
            </w:r>
            <w:r w:rsidRPr="00310CAA">
              <w:rPr>
                <w:rFonts w:ascii="Times New Roman" w:eastAsia="Times New Roman" w:hAnsi="Times New Roman" w:cs="Times New Roman"/>
                <w:w w:val="97"/>
              </w:rPr>
              <w:t>характеризующие результат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 выполнения мероприятия и фактический срок реализации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Отметка об исполнении</w:t>
            </w:r>
          </w:p>
        </w:tc>
      </w:tr>
      <w:tr w:rsidR="00AF6872" w:rsidRPr="00310CAA" w:rsidTr="00310CAA">
        <w:tc>
          <w:tcPr>
            <w:tcW w:w="15276" w:type="dxa"/>
            <w:gridSpan w:val="8"/>
          </w:tcPr>
          <w:p w:rsidR="00AF6872" w:rsidRPr="00310CAA" w:rsidRDefault="00AF6872" w:rsidP="00310CAA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 Открытость и доступность информации об организации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качества содержания</w:t>
            </w:r>
            <w:r w:rsidRPr="00310CAA">
              <w:rPr>
                <w:rFonts w:ascii="Times New Roman" w:eastAsia="Times New Roman" w:hAnsi="Times New Roman" w:cs="Times New Roman"/>
                <w:w w:val="99"/>
              </w:rPr>
              <w:t xml:space="preserve"> информации</w:t>
            </w:r>
            <w:r w:rsidRPr="00310CAA">
              <w:rPr>
                <w:rFonts w:ascii="Times New Roman" w:eastAsia="Times New Roman" w:hAnsi="Times New Roman" w:cs="Times New Roman"/>
                <w:w w:val="97"/>
              </w:rPr>
              <w:t xml:space="preserve"> актуализация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 информации на сайте организации, в т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310CAA">
              <w:rPr>
                <w:rFonts w:ascii="Times New Roman" w:eastAsia="Times New Roman" w:hAnsi="Times New Roman" w:cs="Times New Roman"/>
                <w:w w:val="97"/>
              </w:rPr>
              <w:t xml:space="preserve">  размещенной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 на стендах, в СМИ и других источниках информации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Информационная</w:t>
            </w:r>
          </w:p>
          <w:p w:rsidR="00AF6872" w:rsidRPr="00310CAA" w:rsidRDefault="00AF6872" w:rsidP="00310CAA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AF6872" w:rsidRPr="00310CAA" w:rsidRDefault="00AF6872" w:rsidP="00310CAA">
            <w:pPr>
              <w:spacing w:line="202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Кирюхина С.В.</w:t>
            </w:r>
          </w:p>
          <w:p w:rsidR="00AF6872" w:rsidRPr="00310CAA" w:rsidRDefault="00AF6872" w:rsidP="00310CAA">
            <w:pPr>
              <w:spacing w:line="224" w:lineRule="exact"/>
              <w:ind w:left="40" w:hanging="124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. по УВР,  </w:t>
            </w:r>
          </w:p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за наполнение сайта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219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Наличие актуальной и достоверной информации на сайте учреждения. Наличие обновленной информации на стендах учреждения и в средствах массовой информации школы города о деятельности образовательного учреждения Наличие на сайте учреждения: -  механизмов обратной связи; -    информация   о   деятельности   учреждения и качестве предоставляемых образовательных услуг Наличие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актуальной информации на сайте</w:t>
            </w:r>
          </w:p>
          <w:p w:rsidR="00AF6872" w:rsidRPr="00310CAA" w:rsidRDefault="00AF6872" w:rsidP="00310CAA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учреждения (обновления не реже 1 раза в 10 дней)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219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Наличие информации на официальном сайте в информационно-телекоммуникационной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информационно-телекоммуникационный сети «Интернет» и обновления информации об образовательной организации, утвержденных    Постановлением Правительства РФ от 10.07.2013</w:t>
            </w:r>
          </w:p>
          <w:p w:rsidR="00AF6872" w:rsidRPr="00310CAA" w:rsidRDefault="00AF6872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№582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Информация на сайте обновляется регулярно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224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222" w:lineRule="exact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222" w:lineRule="exact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Полнота и актуальность информации об организации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AF6872" w:rsidRPr="00310CAA" w:rsidRDefault="00AF6872" w:rsidP="00310CAA">
            <w:pPr>
              <w:spacing w:line="223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Кирюхина С.В.</w:t>
            </w:r>
          </w:p>
          <w:p w:rsidR="00AF6872" w:rsidRPr="00310CAA" w:rsidRDefault="00AF6872" w:rsidP="00310CA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. УВР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за наполнение сайта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222" w:lineRule="exact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Систематизированная и структурированная информация, размещенная на сайте учреждения</w:t>
            </w:r>
          </w:p>
          <w:p w:rsidR="00AF6872" w:rsidRPr="00310CAA" w:rsidRDefault="00AF6872" w:rsidP="00310CAA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Обеспечение безопасности учащихся в информационном пространстве.</w:t>
            </w:r>
          </w:p>
        </w:tc>
        <w:tc>
          <w:tcPr>
            <w:tcW w:w="2321" w:type="dxa"/>
            <w:vAlign w:val="bottom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Повышение доли получателей услуг, положительно оценивающих открытость и доступность, обновление информации, размещённой на официальном сайте ОО в сети «Интернет». Количество обновлений на сайте. 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Информация на сайте обновляется регулярно</w:t>
            </w:r>
          </w:p>
        </w:tc>
      </w:tr>
      <w:tr w:rsidR="00310CAA" w:rsidRPr="00310CAA" w:rsidTr="00FA51C1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025" w:type="dxa"/>
          </w:tcPr>
          <w:p w:rsidR="00AF6872" w:rsidRPr="00310CAA" w:rsidRDefault="00AF6872" w:rsidP="00FA51C1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Проведение информационно-разъяснительной  работы с родителями о возможностях сайта ОО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Полнота и актуальность информации об организации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4 раза в год на общешкольных и классных родительских собраниях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Директор Лукина О.В. Лукина О.В.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Владение родителями информацией о сайте и его содержании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Увеличение доли лиц, осведомлённых возможностями сайта ОО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rPr>
                <w:rFonts w:ascii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исполнено на общешкольных </w:t>
            </w:r>
          </w:p>
          <w:p w:rsidR="00AF6872" w:rsidRPr="00310CAA" w:rsidRDefault="00AF6872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родительских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собраниях</w:t>
            </w:r>
            <w:proofErr w:type="gramEnd"/>
          </w:p>
          <w:p w:rsidR="00AF6872" w:rsidRPr="00310CAA" w:rsidRDefault="00AF6872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6.09.2018,</w:t>
            </w:r>
          </w:p>
          <w:p w:rsidR="00AF6872" w:rsidRPr="00310CAA" w:rsidRDefault="00AF6872" w:rsidP="00310CAA">
            <w:pPr>
              <w:rPr>
                <w:rFonts w:ascii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13.09.2018</w:t>
            </w:r>
          </w:p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0CAA" w:rsidRPr="00310CAA" w:rsidTr="00FA51C1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025" w:type="dxa"/>
          </w:tcPr>
          <w:p w:rsidR="00AF6872" w:rsidRPr="00310CAA" w:rsidRDefault="00AF6872" w:rsidP="00FA51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Организация на сайте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онлайн-опросов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, возможности обращения с помощью электронных сервисов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Доступность взаимодействия с ОО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Кирюхина С.В.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. УВР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за наполнение сайта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Обеспечение возможности опросов (анкетирования) для изучения предложений по разным вопросам деятельности ОУ, наличие механизма обратной связи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Увеличение доли лиц, воспользовавшихся  электронной  формой обращения в ОУ</w:t>
            </w:r>
          </w:p>
        </w:tc>
        <w:tc>
          <w:tcPr>
            <w:tcW w:w="1298" w:type="dxa"/>
          </w:tcPr>
          <w:p w:rsidR="00AF6872" w:rsidRPr="00310CAA" w:rsidRDefault="00CE6C2B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Своевременное обновление и размещение сведений о педагогических работниках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Наличие на официальном сайте сведений о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работниках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Директор Лукина О.В., 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Рябкина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Н.В. -специалист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 кадрам, Кирюхина С.В. - ответственный за размещение информации на сайте, наполнение сайта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Наличие на сайте ОО полной, достоверной информации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всех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работниках, своевременное внесение изменений.</w:t>
            </w:r>
          </w:p>
        </w:tc>
        <w:tc>
          <w:tcPr>
            <w:tcW w:w="2321" w:type="dxa"/>
            <w:vAlign w:val="bottom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доли получателей образовательных услуг,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положительно оценивающих открытость и доступность информации об ОО  и её деятельности, доступность сведений о педагогических работниках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на сайте обновляется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регулярно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Своевременное  размещение на сайте информации об обращении граждан и ходе их рассмотрения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Доступность сведений о ходе рассмотрения обращений граждан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Директор Лукина О.В.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Рябкина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Н.В. -секретарь,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 Кирюхина С.В. -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за размещение информации на сайте, наполнение сайта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Разработка регламента обеспечения доступности сведений о ходе рассмотрения обращения граждан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Доступность размещенной информации о ходе рассмотрения обращений граждан в ОО от получателей образовательных услуг (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тел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., по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. почте, с помощью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сервисов)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Информация на сайте обновляется регулярно</w:t>
            </w:r>
          </w:p>
        </w:tc>
      </w:tr>
      <w:tr w:rsidR="00AF6872" w:rsidRPr="00310CAA" w:rsidTr="00310CAA">
        <w:tc>
          <w:tcPr>
            <w:tcW w:w="15276" w:type="dxa"/>
            <w:gridSpan w:val="8"/>
          </w:tcPr>
          <w:p w:rsidR="00AF6872" w:rsidRPr="00310CAA" w:rsidRDefault="00AF6872" w:rsidP="00310CAA">
            <w:pPr>
              <w:numPr>
                <w:ilvl w:val="0"/>
                <w:numId w:val="1"/>
              </w:numPr>
              <w:tabs>
                <w:tab w:val="left" w:pos="260"/>
              </w:tabs>
              <w:spacing w:line="236" w:lineRule="auto"/>
              <w:ind w:left="260" w:hanging="199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 комфортности условий, в которых осуществляется образовательная деятельность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025" w:type="dxa"/>
          </w:tcPr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Мониторинг имеющихся материально-технических и информационных условий для осуществления образовательного процесса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материально-технических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и информационного обеспечения организации образовательного процесса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Директор Лукина О.В.,</w:t>
            </w:r>
          </w:p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по УВР,</w:t>
            </w:r>
          </w:p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Черёмухина Н.Г.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 АХР,</w:t>
            </w:r>
          </w:p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Метелёва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Н.Д - зав. библиотеки</w:t>
            </w:r>
          </w:p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1.Наличие современного учебного оборудования,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2. Наличие стендов оборудования  макетов, наглядных пособий по  каждому предмету в1-9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в соответствии с ФГОС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3. Текущий ремонт учебных кабинетов, кровли, спортивного и актового залов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обновленных электронных</w:t>
            </w:r>
            <w:r w:rsidRPr="00310CAA">
              <w:rPr>
                <w:rFonts w:ascii="Times New Roman" w:eastAsia="Times New Roman" w:hAnsi="Times New Roman" w:cs="Times New Roman"/>
                <w:w w:val="98"/>
              </w:rPr>
              <w:t xml:space="preserve"> образовательных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 ресурсов новых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обучающих программ.</w:t>
            </w:r>
          </w:p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обновленного оборудования в лабораториях</w:t>
            </w:r>
            <w:r w:rsidRPr="00310CAA">
              <w:rPr>
                <w:rFonts w:ascii="Times New Roman" w:eastAsia="Times New Roman" w:hAnsi="Times New Roman" w:cs="Times New Roman"/>
                <w:w w:val="98"/>
              </w:rPr>
              <w:t xml:space="preserve"> кабинетов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 физики, химии, технологии, географии мобильный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лингофонный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класс оснащение 2-го кабинета информатики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Увеличение </w:t>
            </w:r>
          </w:p>
          <w:p w:rsidR="00AF6872" w:rsidRPr="00310CAA" w:rsidRDefault="00AF6872" w:rsidP="00310CA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доли получателей образовательных услуг, положительно оценивающих условия материально-технического  обеспечения ОО </w:t>
            </w:r>
          </w:p>
        </w:tc>
        <w:tc>
          <w:tcPr>
            <w:tcW w:w="1298" w:type="dxa"/>
          </w:tcPr>
          <w:p w:rsidR="00AF6872" w:rsidRPr="00310CAA" w:rsidRDefault="00AF6872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исполнено частично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F6872" w:rsidRPr="00310CAA" w:rsidRDefault="00AF6872" w:rsidP="00310CAA">
            <w:pPr>
              <w:spacing w:line="221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3025" w:type="dxa"/>
            <w:vAlign w:val="bottom"/>
          </w:tcPr>
          <w:p w:rsidR="00AF6872" w:rsidRPr="00310CAA" w:rsidRDefault="00AF6872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Анализ имеющихся условий охраны и укрепления здоровья учащихся, проведение мониторинга удовлетворённости питанием, планирование мероприятий по улучшению охраны и укреплению здоровья учащихся, по увеличению количества питающихся.</w:t>
            </w:r>
          </w:p>
        </w:tc>
        <w:tc>
          <w:tcPr>
            <w:tcW w:w="2037" w:type="dxa"/>
          </w:tcPr>
          <w:p w:rsidR="00AF6872" w:rsidRPr="00310CAA" w:rsidRDefault="00AF6872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45" w:type="dxa"/>
          </w:tcPr>
          <w:p w:rsidR="00AF6872" w:rsidRPr="00310CAA" w:rsidRDefault="00AF6872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813" w:type="dxa"/>
          </w:tcPr>
          <w:p w:rsidR="00AF6872" w:rsidRPr="00310CAA" w:rsidRDefault="00AF6872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36" w:type="dxa"/>
          </w:tcPr>
          <w:p w:rsidR="00AF6872" w:rsidRPr="00310CAA" w:rsidRDefault="00AF6872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Снижение заболеваемости среди учащихся. Увеличение числа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питающихся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до целевого показателя</w:t>
            </w:r>
          </w:p>
        </w:tc>
        <w:tc>
          <w:tcPr>
            <w:tcW w:w="2321" w:type="dxa"/>
          </w:tcPr>
          <w:p w:rsidR="00AF6872" w:rsidRPr="00310CAA" w:rsidRDefault="00AF6872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298" w:type="dxa"/>
          </w:tcPr>
          <w:p w:rsidR="00AF6872" w:rsidRPr="00310CAA" w:rsidRDefault="00AE5CAF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исполнено частично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AE5CAF" w:rsidRPr="00310CAA" w:rsidRDefault="00AE5CAF" w:rsidP="00310CAA">
            <w:pPr>
              <w:spacing w:line="221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025" w:type="dxa"/>
            <w:vAlign w:val="bottom"/>
          </w:tcPr>
          <w:p w:rsidR="00AE5CAF" w:rsidRPr="00310CAA" w:rsidRDefault="00AE5CAF" w:rsidP="00310CAA">
            <w:pPr>
              <w:spacing w:line="22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Совершенствование е условий для индивидуальной работы с учащимися. Организация индивидуальных и групповых занятий с учащимися, имеющими учебные дефициты в изучении программного материала. Проведение индивидуальных занятий с одарёнными учащимися, подготовка их к олимпиадам и конкурсам.  Изучение</w:t>
            </w:r>
          </w:p>
          <w:p w:rsidR="00AE5CAF" w:rsidRPr="00310CAA" w:rsidRDefault="00AE5CAF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адаптации обучающихся 1, 5 классов. Индивидуальные консультации. Заседания школьного ППК для коррекции образовательного маршрута</w:t>
            </w:r>
          </w:p>
        </w:tc>
        <w:tc>
          <w:tcPr>
            <w:tcW w:w="2037" w:type="dxa"/>
          </w:tcPr>
          <w:p w:rsidR="00AE5CAF" w:rsidRPr="00310CAA" w:rsidRDefault="00AE5CAF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45" w:type="dxa"/>
          </w:tcPr>
          <w:p w:rsidR="00AE5CAF" w:rsidRPr="00147C64" w:rsidRDefault="00AE5CAF" w:rsidP="00310CAA">
            <w:pPr>
              <w:spacing w:line="222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AE5CAF" w:rsidRPr="00147C64" w:rsidRDefault="00AE5CAF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 xml:space="preserve">Директор Лукина О.В.  Кирюхина С.В. - зам. </w:t>
            </w: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>. по УВР,</w:t>
            </w:r>
          </w:p>
          <w:p w:rsidR="00AE5CAF" w:rsidRPr="00147C64" w:rsidRDefault="00AE5CAF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147C64">
              <w:rPr>
                <w:rFonts w:ascii="Times New Roman" w:eastAsia="Times New Roman" w:hAnsi="Times New Roman" w:cs="Times New Roman"/>
              </w:rPr>
              <w:t>Грозных</w:t>
            </w:r>
            <w:proofErr w:type="gramEnd"/>
            <w:r w:rsidRPr="00147C64">
              <w:rPr>
                <w:rFonts w:ascii="Times New Roman" w:eastAsia="Times New Roman" w:hAnsi="Times New Roman" w:cs="Times New Roman"/>
              </w:rPr>
              <w:t xml:space="preserve"> Е.В. - педагог-психолог,</w:t>
            </w:r>
          </w:p>
          <w:p w:rsidR="00AE5CAF" w:rsidRPr="00147C64" w:rsidRDefault="00AE5CAF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 xml:space="preserve"> учителя-предметники</w:t>
            </w:r>
          </w:p>
          <w:p w:rsidR="00AE5CAF" w:rsidRPr="00147C64" w:rsidRDefault="00AE5CAF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</w:tcPr>
          <w:p w:rsidR="00AE5CAF" w:rsidRPr="00147C64" w:rsidRDefault="00AE5CAF" w:rsidP="00310CAA">
            <w:pPr>
              <w:spacing w:line="222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 xml:space="preserve">Сокращение числа учащихся, испытывающих затруднение в освоении ООП, повышение уровня </w:t>
            </w: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 xml:space="preserve"> учащихся</w:t>
            </w:r>
          </w:p>
        </w:tc>
        <w:tc>
          <w:tcPr>
            <w:tcW w:w="2321" w:type="dxa"/>
          </w:tcPr>
          <w:p w:rsidR="00AE5CAF" w:rsidRPr="00310CAA" w:rsidRDefault="00AE5CAF" w:rsidP="00310CAA">
            <w:pPr>
              <w:spacing w:line="222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Увеличение количества потребителей образовательных услуг, удовлетворённых индивидуальной работой с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298" w:type="dxa"/>
          </w:tcPr>
          <w:p w:rsidR="00AE5CAF" w:rsidRPr="00310CAA" w:rsidRDefault="00AE5CAF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в системном режиме</w:t>
            </w:r>
          </w:p>
        </w:tc>
      </w:tr>
      <w:tr w:rsidR="00310CAA" w:rsidRPr="00310CAA" w:rsidTr="00147C64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302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Мониторинг образовательных потребностей учащихся и их родителей (законных представителей) в дополнительных образовательных услугах, в том числе платных. 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Разработка дополнительных образовательных программ.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Заполнение информации о дополнительных образовательных услугах в навигаторе дополнительного образования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1545" w:type="dxa"/>
          </w:tcPr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>2 квартал 2019</w:t>
            </w: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>3 квартал 2019</w:t>
            </w:r>
          </w:p>
        </w:tc>
        <w:tc>
          <w:tcPr>
            <w:tcW w:w="1813" w:type="dxa"/>
          </w:tcPr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 xml:space="preserve">Директор Лукина О.В. </w:t>
            </w: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Патапова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 xml:space="preserve"> С.В. - </w:t>
            </w: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147C64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47C64">
              <w:rPr>
                <w:rFonts w:ascii="Times New Roman" w:eastAsia="Times New Roman" w:hAnsi="Times New Roman" w:cs="Times New Roman"/>
              </w:rPr>
              <w:t>ир.по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 xml:space="preserve"> УВР,</w:t>
            </w:r>
          </w:p>
          <w:p w:rsidR="00310CAA" w:rsidRPr="00147C64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  <w:tc>
          <w:tcPr>
            <w:tcW w:w="2136" w:type="dxa"/>
          </w:tcPr>
          <w:p w:rsidR="00310CAA" w:rsidRPr="00CE6C2B" w:rsidRDefault="00147C64" w:rsidP="00147C64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147C64">
              <w:rPr>
                <w:rFonts w:ascii="Times New Roman" w:eastAsia="Times New Roman" w:hAnsi="Times New Roman" w:cs="Times New Roman"/>
              </w:rPr>
              <w:t xml:space="preserve">Сокращение числа учащихся, испытывающих затруднение в освоении ООП, повышение уровня </w:t>
            </w:r>
            <w:proofErr w:type="spellStart"/>
            <w:r w:rsidRPr="00147C6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147C64">
              <w:rPr>
                <w:rFonts w:ascii="Times New Roman" w:eastAsia="Times New Roman" w:hAnsi="Times New Roman" w:cs="Times New Roman"/>
              </w:rPr>
              <w:t xml:space="preserve"> учащихся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условий получения дополнит</w:t>
            </w:r>
            <w:r w:rsidR="00FA51C1">
              <w:rPr>
                <w:rFonts w:ascii="Times New Roman" w:eastAsia="Times New Roman" w:hAnsi="Times New Roman" w:cs="Times New Roman"/>
              </w:rPr>
              <w:t>ельных образовательных услуг</w:t>
            </w:r>
            <w:r w:rsidRPr="00310CAA">
              <w:rPr>
                <w:rFonts w:ascii="Times New Roman" w:eastAsia="Times New Roman" w:hAnsi="Times New Roman" w:cs="Times New Roman"/>
              </w:rPr>
              <w:t xml:space="preserve">, в том числе платных, для учащихся ОО, в том числе с ОВЗ.  </w:t>
            </w:r>
          </w:p>
        </w:tc>
        <w:tc>
          <w:tcPr>
            <w:tcW w:w="1298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доли получателей образовательных услуг, положительно оценивающих реализацию дополнительных образовательных программ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025" w:type="dxa"/>
            <w:vAlign w:val="bottom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Мероприятия по созданию условий для развития творческих способностей и интересов обучающихся, включая их участие в конкурсах и олимпиадах разного уровня, выставках, смотрах, физкультурных мероприятиях, в том числе спортивных и других массовых мероприятиях. Информирование родителей о проводимых конкурсах, привлечение их к совместному участию с детьми 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Директор Лукина О.В. Володина С.В. -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по УВР,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Рост активности участия учащихся в мероприятиях различного уровня, наличие победителей и призёров. Повышение уровня внеурочной занятости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Повышение доли получателей образовательных услуг, положительно оценивающих условия для развития творческих способностей обучающихся. </w:t>
            </w:r>
          </w:p>
        </w:tc>
        <w:tc>
          <w:tcPr>
            <w:tcW w:w="1298" w:type="dxa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02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Обеспечение возможности оказания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психолого-педагогической, медицинской и социальной помощи. 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Наличие возможности оказания </w:t>
            </w: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психолого-педагогической, медицинской и социальной помощи.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по УВР,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Грозных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Е.В - педагог-психолог,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В.В. - социальный педагог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Создание условий для психологической безопасности и комфортности пребывания учащихся в ОУ, улучшение взаимоотношений учащихся, педагогов и учащихся.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доли получателей образовательных услуг, положительно оценивающих условия оказания психолого-педагогической, медицинской и социальной помощи.</w:t>
            </w:r>
          </w:p>
        </w:tc>
        <w:tc>
          <w:tcPr>
            <w:tcW w:w="1298" w:type="dxa"/>
          </w:tcPr>
          <w:p w:rsidR="00310CAA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исполняется регулярно</w:t>
            </w:r>
          </w:p>
        </w:tc>
      </w:tr>
      <w:tr w:rsidR="00310CAA" w:rsidRPr="00310CAA" w:rsidTr="00FA51C1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025" w:type="dxa"/>
            <w:vAlign w:val="bottom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Обеспечение условий обучения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и воспитания учащихся с ОВЗ и инвалидов в соответствии с ФГОС НОО для детей с ОВЗ,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СанПиНами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Реализация программы «Доступная среда». Выполнение ИПР и адаптированных программ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Наличие условий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организации обучения и воспитания обучающихся с ОВЗ и инвалидов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С.В.-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по УВР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Бучельникова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Т.Г. - учитель-логопед,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310CAA">
              <w:rPr>
                <w:rFonts w:ascii="Times New Roman" w:eastAsia="Times New Roman" w:hAnsi="Times New Roman" w:cs="Times New Roman"/>
              </w:rPr>
              <w:t>Грозных</w:t>
            </w:r>
            <w:proofErr w:type="gramEnd"/>
            <w:r w:rsidRPr="00310CAA">
              <w:rPr>
                <w:rFonts w:ascii="Times New Roman" w:eastAsia="Times New Roman" w:hAnsi="Times New Roman" w:cs="Times New Roman"/>
              </w:rPr>
              <w:t xml:space="preserve"> Е.В - педагог-психолог,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Наличие доступных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условий получения образовательных услуг для детей с ОВЗ и инвалидов.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доли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получателей образовательных услуг, положительно оценивающих условия организации и воспитания детей с ОВЗ и инвалидов.</w:t>
            </w:r>
          </w:p>
        </w:tc>
        <w:tc>
          <w:tcPr>
            <w:tcW w:w="1298" w:type="dxa"/>
            <w:vAlign w:val="center"/>
          </w:tcPr>
          <w:p w:rsidR="00310CAA" w:rsidRPr="00FA51C1" w:rsidRDefault="00FA51C1" w:rsidP="00FA51C1">
            <w:pPr>
              <w:spacing w:line="0" w:lineRule="atLeast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Исполняется</w:t>
            </w:r>
            <w:r w:rsidRPr="00FA51C1">
              <w:rPr>
                <w:rFonts w:ascii="Times New Roman" w:eastAsia="Times New Roman" w:hAnsi="Times New Roman" w:cs="Times New Roman"/>
              </w:rPr>
              <w:lastRenderedPageBreak/>
              <w:t>44 ребенка обучаются по АОП</w:t>
            </w:r>
          </w:p>
        </w:tc>
      </w:tr>
      <w:tr w:rsidR="00310CAA" w:rsidRPr="00310CAA" w:rsidTr="00310CAA">
        <w:tc>
          <w:tcPr>
            <w:tcW w:w="15276" w:type="dxa"/>
            <w:gridSpan w:val="8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221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25" w:type="dxa"/>
            <w:vAlign w:val="bottom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Анализ кадрового потенциала педагогического коллектива. Планирование повышения квалификации работников. Проведение психологических консультаций для педагогических работников с применением методик релаксации. Поддержание высокого уровня доброжелательности и вежливости сотрудников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21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Доля получателей образовательных услуг положительно оценивающих доброжелательность и вежливость работников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Директор Лукина О.В.</w:t>
            </w:r>
          </w:p>
          <w:p w:rsidR="00310CAA" w:rsidRPr="00310CAA" w:rsidRDefault="00310CAA" w:rsidP="00310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УВР,</w:t>
            </w:r>
          </w:p>
          <w:p w:rsidR="00310CAA" w:rsidRPr="00310CAA" w:rsidRDefault="00310CAA" w:rsidP="00310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10CAA" w:rsidRPr="00310CAA" w:rsidRDefault="00310CAA" w:rsidP="00310C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Наличие условий для комфортных отношений между сотрудниками и учащимися.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Урегулированность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конфликтных ситуаций. 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Увеличение доли получателей образовательных услуг, положительно оценивающих доброжелательность и вежливость работников ОО</w:t>
            </w:r>
          </w:p>
        </w:tc>
        <w:tc>
          <w:tcPr>
            <w:tcW w:w="1298" w:type="dxa"/>
          </w:tcPr>
          <w:p w:rsidR="00310CAA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Создана и работает  школьная служба медиации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025" w:type="dxa"/>
            <w:vAlign w:val="bottom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Повышение уровня профессиональной компетентности педагогов через работу ШМО И ГМО учителей предметников, участие в городских и областных семинарах, профессиональных конкурсах, самообразование,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 xml:space="preserve"> уроков, проведение мастер-классов, прохождение КПК.  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Доля получателей образовательных услуг, удовлетворённых компетентностью работников организации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Директор Лукина О.В.,</w:t>
            </w:r>
          </w:p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УВР,</w:t>
            </w:r>
          </w:p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руководители ГМО, ШМО,</w:t>
            </w:r>
          </w:p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компетентности педагогических работников.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Увеличение доли получателей образовательных услуг, положительно оценивающих компетентность работников ОУ</w:t>
            </w:r>
          </w:p>
        </w:tc>
        <w:tc>
          <w:tcPr>
            <w:tcW w:w="1298" w:type="dxa"/>
          </w:tcPr>
          <w:p w:rsidR="00310CAA" w:rsidRPr="00310CAA" w:rsidRDefault="00FA51C1" w:rsidP="00FA5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КПК педагоги проходят по мере необходимости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</w:tc>
      </w:tr>
      <w:tr w:rsidR="00310CAA" w:rsidRPr="00310CAA" w:rsidTr="00310CAA">
        <w:tc>
          <w:tcPr>
            <w:tcW w:w="15276" w:type="dxa"/>
            <w:gridSpan w:val="8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4. Удовлетворённость качеством образовательной деятельности образовательной организации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025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Обеспечение обновления материально-технической базы ОО. Строительство спортивной площадки, стадиона. Поэтапная замена имеющейся оргтехники и приобретение новой (2-й компьютерный класс),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 проводного интернета в учебные кабинеты. Приобретение необходимых учебников, в том числе электронных. 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 xml:space="preserve">Доля получателей образовательных услуг, удовлетворённых материально-техническим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обеспечением организации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Постоянно,</w:t>
            </w:r>
          </w:p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Улучшение материально-технической базы ОУ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Повышение доли получателей образовательных услуг, удовлетворённых материально-техническим </w:t>
            </w:r>
            <w:r w:rsidRPr="00310CAA">
              <w:rPr>
                <w:rFonts w:ascii="Times New Roman" w:eastAsia="Times New Roman" w:hAnsi="Times New Roman" w:cs="Times New Roman"/>
              </w:rPr>
              <w:lastRenderedPageBreak/>
              <w:t>обеспечением</w:t>
            </w:r>
          </w:p>
        </w:tc>
        <w:tc>
          <w:tcPr>
            <w:tcW w:w="1298" w:type="dxa"/>
          </w:tcPr>
          <w:p w:rsidR="00310CAA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lastRenderedPageBreak/>
              <w:t>Приобретение мебели для 1-х классов</w:t>
            </w:r>
          </w:p>
          <w:p w:rsidR="00FA51C1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30.05.2019</w:t>
            </w:r>
          </w:p>
          <w:p w:rsidR="00FA51C1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Приобретен</w:t>
            </w:r>
            <w:r w:rsidRPr="00FA51C1">
              <w:rPr>
                <w:rFonts w:ascii="Times New Roman" w:eastAsia="Times New Roman" w:hAnsi="Times New Roman" w:cs="Times New Roman"/>
              </w:rPr>
              <w:lastRenderedPageBreak/>
              <w:t xml:space="preserve">ие </w:t>
            </w:r>
            <w:proofErr w:type="spellStart"/>
            <w:r w:rsidRPr="00FA51C1">
              <w:rPr>
                <w:rFonts w:ascii="Times New Roman" w:eastAsia="Times New Roman" w:hAnsi="Times New Roman" w:cs="Times New Roman"/>
              </w:rPr>
              <w:t>лингофонного</w:t>
            </w:r>
            <w:proofErr w:type="spellEnd"/>
            <w:r w:rsidRPr="00FA51C1">
              <w:rPr>
                <w:rFonts w:ascii="Times New Roman" w:eastAsia="Times New Roman" w:hAnsi="Times New Roman" w:cs="Times New Roman"/>
              </w:rPr>
              <w:t xml:space="preserve"> кабинета</w:t>
            </w:r>
          </w:p>
          <w:p w:rsidR="00FA51C1" w:rsidRPr="00FA51C1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Приобретение компьютерной техники</w:t>
            </w:r>
          </w:p>
          <w:p w:rsidR="00FA51C1" w:rsidRPr="00310CAA" w:rsidRDefault="00FA51C1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A51C1">
              <w:rPr>
                <w:rFonts w:ascii="Times New Roman" w:eastAsia="Times New Roman" w:hAnsi="Times New Roman" w:cs="Times New Roman"/>
              </w:rPr>
              <w:t>июнь 2019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3025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Улучшение качества предоставляемых образовательных услуг через повышение профессиональной компетентности учителей, использование ИКТ, внедрение новых педагогических технологий. Мониторинг качества и управление качеством образования через внешнюю и внутреннюю оценку качества образования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Доля получателей образовательных услуг, удовлетворённых качеством предоставляемых образовательных услуг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результатов учебной деятельности учащихся, улучшение результатов ГИА.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доли получателей образовательных услуг, удовлетворённых качеством предоставляемых образовательных услуг</w:t>
            </w:r>
          </w:p>
        </w:tc>
        <w:tc>
          <w:tcPr>
            <w:tcW w:w="1298" w:type="dxa"/>
          </w:tcPr>
          <w:p w:rsidR="00310CAA" w:rsidRPr="00D8433C" w:rsidRDefault="00D8433C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433C">
              <w:rPr>
                <w:rFonts w:ascii="Times New Roman" w:eastAsia="Times New Roman" w:hAnsi="Times New Roman" w:cs="Times New Roman"/>
              </w:rPr>
              <w:t>ожидание результатов ГИА</w:t>
            </w:r>
          </w:p>
        </w:tc>
      </w:tr>
      <w:tr w:rsidR="00310CAA" w:rsidRPr="00310CAA" w:rsidTr="00310CAA">
        <w:tc>
          <w:tcPr>
            <w:tcW w:w="1101" w:type="dxa"/>
            <w:vAlign w:val="center"/>
          </w:tcPr>
          <w:p w:rsidR="00310CAA" w:rsidRPr="00310CAA" w:rsidRDefault="00310CAA" w:rsidP="00310C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025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Освещение на официальном сайте ОО в сети «Интернет» (публичный отчёт, новостная лента), СМИ информации о достижениях учащихся и педагогов школы. Материальное и моральное поощрение педагогов, способствующих повышению имиджа школы.</w:t>
            </w:r>
          </w:p>
        </w:tc>
        <w:tc>
          <w:tcPr>
            <w:tcW w:w="2037" w:type="dxa"/>
          </w:tcPr>
          <w:p w:rsidR="00310CAA" w:rsidRPr="00310CAA" w:rsidRDefault="00310CAA" w:rsidP="00310CAA">
            <w:pPr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Доля получателей образовательных услуг, которые готовы рекомендовать образовательную организацию родственникам и знакомым</w:t>
            </w:r>
          </w:p>
        </w:tc>
        <w:tc>
          <w:tcPr>
            <w:tcW w:w="1545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13" w:type="dxa"/>
          </w:tcPr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Директор Лукина О.В.</w:t>
            </w:r>
          </w:p>
          <w:p w:rsidR="00310CAA" w:rsidRPr="00310CAA" w:rsidRDefault="00310CAA" w:rsidP="00310CA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Кирюхина С.В. - зам. </w:t>
            </w:r>
            <w:proofErr w:type="spellStart"/>
            <w:r w:rsidRPr="00310CAA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310CAA">
              <w:rPr>
                <w:rFonts w:ascii="Times New Roman" w:eastAsia="Times New Roman" w:hAnsi="Times New Roman" w:cs="Times New Roman"/>
              </w:rPr>
              <w:t>. по УВР, ответственный за ведение школьного сайта</w:t>
            </w:r>
          </w:p>
        </w:tc>
        <w:tc>
          <w:tcPr>
            <w:tcW w:w="2136" w:type="dxa"/>
          </w:tcPr>
          <w:p w:rsidR="00310CAA" w:rsidRPr="00310CAA" w:rsidRDefault="00310CAA" w:rsidP="00310CA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 xml:space="preserve">Поддержание положительного имиджа школы. Мониторинг мнения родителей (законных представителей). </w:t>
            </w:r>
          </w:p>
        </w:tc>
        <w:tc>
          <w:tcPr>
            <w:tcW w:w="2321" w:type="dxa"/>
          </w:tcPr>
          <w:p w:rsidR="00310CAA" w:rsidRPr="00310CAA" w:rsidRDefault="00310CAA" w:rsidP="00310C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10CAA">
              <w:rPr>
                <w:rFonts w:ascii="Times New Roman" w:eastAsia="Times New Roman" w:hAnsi="Times New Roman" w:cs="Times New Roman"/>
              </w:rPr>
              <w:t>Повышение доли получателей образовательных услуг, которые готовы рекомендовать образовательную организацию родственникам и знакомым</w:t>
            </w:r>
          </w:p>
        </w:tc>
        <w:tc>
          <w:tcPr>
            <w:tcW w:w="1298" w:type="dxa"/>
          </w:tcPr>
          <w:p w:rsidR="00310CAA" w:rsidRPr="00D8433C" w:rsidRDefault="00D8433C" w:rsidP="00D8433C">
            <w:pPr>
              <w:spacing w:after="100" w:afterAutospacing="1" w:line="0" w:lineRule="atLeast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8433C">
              <w:rPr>
                <w:rFonts w:ascii="Times New Roman" w:eastAsia="Times New Roman" w:hAnsi="Times New Roman" w:cs="Times New Roman"/>
              </w:rPr>
              <w:t>Информация обо вс</w:t>
            </w:r>
            <w:r>
              <w:rPr>
                <w:rFonts w:ascii="Times New Roman" w:eastAsia="Times New Roman" w:hAnsi="Times New Roman" w:cs="Times New Roman"/>
              </w:rPr>
              <w:t>ех школьных мероприятиях размещае</w:t>
            </w:r>
            <w:r w:rsidRPr="00D8433C">
              <w:rPr>
                <w:rFonts w:ascii="Times New Roman" w:eastAsia="Times New Roman" w:hAnsi="Times New Roman" w:cs="Times New Roman"/>
              </w:rPr>
              <w:t>тся своевременно в новостной строке.</w:t>
            </w:r>
          </w:p>
        </w:tc>
      </w:tr>
    </w:tbl>
    <w:p w:rsidR="00310CAA" w:rsidRDefault="00310CAA" w:rsidP="00310CAA">
      <w:pPr>
        <w:spacing w:line="20" w:lineRule="exact"/>
        <w:rPr>
          <w:rFonts w:ascii="Times New Roman" w:eastAsia="Times New Roman" w:hAnsi="Times New Roman" w:cs="Times New Roman"/>
        </w:rPr>
      </w:pPr>
    </w:p>
    <w:sectPr w:rsidR="00310CAA" w:rsidSect="00310CAA">
      <w:pgSz w:w="16840" w:h="11909" w:orient="landscape"/>
      <w:pgMar w:top="1432" w:right="934" w:bottom="1276" w:left="1320" w:header="0" w:footer="0" w:gutter="0"/>
      <w:cols w:space="0" w:equalWidth="0">
        <w:col w:w="1458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5BE059A">
      <w:start w:val="2"/>
      <w:numFmt w:val="decimal"/>
      <w:lvlText w:val="%1."/>
      <w:lvlJc w:val="left"/>
    </w:lvl>
    <w:lvl w:ilvl="1" w:tplc="5A609218">
      <w:start w:val="1"/>
      <w:numFmt w:val="bullet"/>
      <w:lvlText w:val=""/>
      <w:lvlJc w:val="left"/>
    </w:lvl>
    <w:lvl w:ilvl="2" w:tplc="3668BF30">
      <w:start w:val="1"/>
      <w:numFmt w:val="bullet"/>
      <w:lvlText w:val=""/>
      <w:lvlJc w:val="left"/>
    </w:lvl>
    <w:lvl w:ilvl="3" w:tplc="3D4C1074">
      <w:start w:val="1"/>
      <w:numFmt w:val="bullet"/>
      <w:lvlText w:val=""/>
      <w:lvlJc w:val="left"/>
    </w:lvl>
    <w:lvl w:ilvl="4" w:tplc="B28E95E6">
      <w:start w:val="1"/>
      <w:numFmt w:val="bullet"/>
      <w:lvlText w:val=""/>
      <w:lvlJc w:val="left"/>
    </w:lvl>
    <w:lvl w:ilvl="5" w:tplc="3F20387C">
      <w:start w:val="1"/>
      <w:numFmt w:val="bullet"/>
      <w:lvlText w:val=""/>
      <w:lvlJc w:val="left"/>
    </w:lvl>
    <w:lvl w:ilvl="6" w:tplc="73B43252">
      <w:start w:val="1"/>
      <w:numFmt w:val="bullet"/>
      <w:lvlText w:val=""/>
      <w:lvlJc w:val="left"/>
    </w:lvl>
    <w:lvl w:ilvl="7" w:tplc="F8D80F80">
      <w:start w:val="1"/>
      <w:numFmt w:val="bullet"/>
      <w:lvlText w:val=""/>
      <w:lvlJc w:val="left"/>
    </w:lvl>
    <w:lvl w:ilvl="8" w:tplc="0F80209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F18"/>
    <w:rsid w:val="00055B47"/>
    <w:rsid w:val="00087670"/>
    <w:rsid w:val="000B1F18"/>
    <w:rsid w:val="00110D44"/>
    <w:rsid w:val="00147C64"/>
    <w:rsid w:val="00163CDF"/>
    <w:rsid w:val="00191AAB"/>
    <w:rsid w:val="001B7E0D"/>
    <w:rsid w:val="002A2EED"/>
    <w:rsid w:val="002B3A20"/>
    <w:rsid w:val="00310CAA"/>
    <w:rsid w:val="00373DCD"/>
    <w:rsid w:val="0045320B"/>
    <w:rsid w:val="004731D3"/>
    <w:rsid w:val="004E354C"/>
    <w:rsid w:val="004E6D94"/>
    <w:rsid w:val="00511A10"/>
    <w:rsid w:val="0054354C"/>
    <w:rsid w:val="00587A3F"/>
    <w:rsid w:val="00600200"/>
    <w:rsid w:val="006D00CF"/>
    <w:rsid w:val="007106CE"/>
    <w:rsid w:val="00845AFB"/>
    <w:rsid w:val="00860A3A"/>
    <w:rsid w:val="008D3B34"/>
    <w:rsid w:val="009154D7"/>
    <w:rsid w:val="00920AB1"/>
    <w:rsid w:val="009E0783"/>
    <w:rsid w:val="00A47475"/>
    <w:rsid w:val="00A551F6"/>
    <w:rsid w:val="00AE5CAF"/>
    <w:rsid w:val="00AF6872"/>
    <w:rsid w:val="00B040E3"/>
    <w:rsid w:val="00B3470F"/>
    <w:rsid w:val="00BD5FF1"/>
    <w:rsid w:val="00C3262A"/>
    <w:rsid w:val="00CE6296"/>
    <w:rsid w:val="00CE6C2B"/>
    <w:rsid w:val="00D21F8F"/>
    <w:rsid w:val="00D63042"/>
    <w:rsid w:val="00D63E20"/>
    <w:rsid w:val="00D8433C"/>
    <w:rsid w:val="00E033DF"/>
    <w:rsid w:val="00E9749F"/>
    <w:rsid w:val="00EA7D41"/>
    <w:rsid w:val="00EB311D"/>
    <w:rsid w:val="00EC71A2"/>
    <w:rsid w:val="00EF175C"/>
    <w:rsid w:val="00F054A2"/>
    <w:rsid w:val="00F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D7"/>
  </w:style>
  <w:style w:type="paragraph" w:styleId="1">
    <w:name w:val="heading 1"/>
    <w:basedOn w:val="a"/>
    <w:next w:val="a"/>
    <w:link w:val="10"/>
    <w:uiPriority w:val="9"/>
    <w:qFormat/>
    <w:rsid w:val="0071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32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B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785C-B050-40B9-B68F-BE16EED3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205каб</dc:creator>
  <cp:lastModifiedBy>205каб</cp:lastModifiedBy>
  <cp:revision>2</cp:revision>
  <cp:lastPrinted>2018-10-09T04:59:00Z</cp:lastPrinted>
  <dcterms:created xsi:type="dcterms:W3CDTF">2019-06-05T11:07:00Z</dcterms:created>
  <dcterms:modified xsi:type="dcterms:W3CDTF">2019-06-05T11:07:00Z</dcterms:modified>
</cp:coreProperties>
</file>